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70" w:rsidRDefault="00402370" w:rsidP="00402370">
      <w:pPr>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extent cx="2742742" cy="1672404"/>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 Formation.jpg"/>
                    <pic:cNvPicPr/>
                  </pic:nvPicPr>
                  <pic:blipFill>
                    <a:blip r:embed="rId8">
                      <a:extLst>
                        <a:ext uri="{28A0092B-C50C-407E-A947-70E740481C1C}">
                          <a14:useLocalDpi xmlns:a14="http://schemas.microsoft.com/office/drawing/2010/main" val="0"/>
                        </a:ext>
                      </a:extLst>
                    </a:blip>
                    <a:stretch>
                      <a:fillRect/>
                    </a:stretch>
                  </pic:blipFill>
                  <pic:spPr>
                    <a:xfrm>
                      <a:off x="0" y="0"/>
                      <a:ext cx="2795920" cy="1704830"/>
                    </a:xfrm>
                    <a:prstGeom prst="rect">
                      <a:avLst/>
                    </a:prstGeom>
                  </pic:spPr>
                </pic:pic>
              </a:graphicData>
            </a:graphic>
          </wp:inline>
        </w:drawing>
      </w:r>
    </w:p>
    <w:p w:rsidR="00402370" w:rsidRPr="00402370" w:rsidRDefault="00402370" w:rsidP="00402370">
      <w:pPr>
        <w:rPr>
          <w:rFonts w:ascii="Comic Sans MS" w:eastAsia="Times New Roman" w:hAnsi="Comic Sans MS" w:cs="Arial"/>
          <w:sz w:val="24"/>
          <w:szCs w:val="24"/>
        </w:rPr>
      </w:pPr>
      <w:r w:rsidRPr="00402370">
        <w:rPr>
          <w:rFonts w:ascii="Comic Sans MS" w:eastAsia="Times New Roman" w:hAnsi="Comic Sans MS" w:cs="Arial"/>
          <w:sz w:val="24"/>
          <w:szCs w:val="24"/>
        </w:rPr>
        <w:t>IN THE NEWS...</w:t>
      </w:r>
    </w:p>
    <w:p w:rsidR="00402370" w:rsidRPr="00402370" w:rsidRDefault="00402370" w:rsidP="00402370">
      <w:pPr>
        <w:rPr>
          <w:rFonts w:ascii="Comic Sans MS" w:eastAsia="Times New Roman" w:hAnsi="Comic Sans MS" w:cs="Arial"/>
          <w:sz w:val="24"/>
          <w:szCs w:val="24"/>
        </w:rPr>
      </w:pPr>
      <w:r w:rsidRPr="00402370">
        <w:rPr>
          <w:rFonts w:ascii="Comic Sans MS" w:eastAsia="Times New Roman" w:hAnsi="Comic Sans MS" w:cs="Arial"/>
          <w:sz w:val="24"/>
          <w:szCs w:val="24"/>
        </w:rPr>
        <w:t>OUR DIOCESE WILL BE RESTORING THE ORDER IN WHICH THE SACRAMENTS OF INITIATION ARE CELEBRATED</w:t>
      </w:r>
    </w:p>
    <w:p w:rsidR="00402370" w:rsidRPr="00402370" w:rsidRDefault="00402370" w:rsidP="00402370">
      <w:pPr>
        <w:rPr>
          <w:rFonts w:ascii="Arial" w:eastAsia="Times New Roman" w:hAnsi="Arial" w:cs="Arial"/>
          <w:sz w:val="24"/>
          <w:szCs w:val="24"/>
        </w:rPr>
      </w:pPr>
      <w:r w:rsidRPr="00402370">
        <w:rPr>
          <w:rFonts w:ascii="Arial" w:eastAsia="Times New Roman" w:hAnsi="Arial" w:cs="Arial"/>
          <w:sz w:val="24"/>
          <w:szCs w:val="24"/>
        </w:rPr>
        <w:t>—</w:t>
      </w:r>
    </w:p>
    <w:p w:rsidR="00402370" w:rsidRPr="00402370" w:rsidRDefault="00402370" w:rsidP="00402370">
      <w:pPr>
        <w:rPr>
          <w:rFonts w:ascii="Comic Sans MS" w:eastAsia="Times New Roman" w:hAnsi="Comic Sans MS" w:cs="Arial"/>
          <w:sz w:val="24"/>
          <w:szCs w:val="24"/>
        </w:rPr>
      </w:pPr>
      <w:r w:rsidRPr="00402370">
        <w:rPr>
          <w:rFonts w:ascii="Comic Sans MS" w:eastAsia="Times New Roman" w:hAnsi="Comic Sans MS" w:cs="Arial"/>
          <w:sz w:val="24"/>
          <w:szCs w:val="24"/>
        </w:rPr>
        <w:t>BAPTISM, CONFIRMATION, FIRST HOLY COMMUNION.</w:t>
      </w:r>
    </w:p>
    <w:p w:rsidR="00402370" w:rsidRDefault="00402370" w:rsidP="00402370">
      <w:pPr>
        <w:rPr>
          <w:rFonts w:ascii="Arial" w:eastAsia="Times New Roman" w:hAnsi="Arial" w:cs="Arial"/>
          <w:sz w:val="24"/>
          <w:szCs w:val="24"/>
        </w:rPr>
      </w:pPr>
    </w:p>
    <w:p w:rsidR="00402370" w:rsidRDefault="00402370" w:rsidP="00402370">
      <w:pPr>
        <w:spacing w:line="276" w:lineRule="auto"/>
        <w:ind w:firstLine="720"/>
        <w:rPr>
          <w:rFonts w:ascii="Times New Roman" w:eastAsia="Times New Roman" w:hAnsi="Times New Roman" w:cs="Times New Roman"/>
          <w:sz w:val="24"/>
          <w:szCs w:val="24"/>
        </w:rPr>
      </w:pPr>
      <w:r w:rsidRPr="00402370">
        <w:rPr>
          <w:rFonts w:ascii="Times New Roman" w:eastAsia="Times New Roman" w:hAnsi="Times New Roman" w:cs="Times New Roman"/>
          <w:sz w:val="24"/>
          <w:szCs w:val="24"/>
        </w:rPr>
        <w:t xml:space="preserve">Over the next few years, the standard age of Confirmation is going to be third grade throughout the Diocese of Manchester, and Confirmation </w:t>
      </w:r>
      <w:proofErr w:type="gramStart"/>
      <w:r w:rsidRPr="00402370">
        <w:rPr>
          <w:rFonts w:ascii="Times New Roman" w:eastAsia="Times New Roman" w:hAnsi="Times New Roman" w:cs="Times New Roman"/>
          <w:sz w:val="24"/>
          <w:szCs w:val="24"/>
        </w:rPr>
        <w:t>will be celebrated</w:t>
      </w:r>
      <w:proofErr w:type="gramEnd"/>
      <w:r w:rsidRPr="00402370">
        <w:rPr>
          <w:rFonts w:ascii="Times New Roman" w:eastAsia="Times New Roman" w:hAnsi="Times New Roman" w:cs="Times New Roman"/>
          <w:sz w:val="24"/>
          <w:szCs w:val="24"/>
        </w:rPr>
        <w:t xml:space="preserve"> before, not after, First Communion. This practice restores Confirmation to its original place. Through this process, the three Sacraments of Christian Initiation return to the logical order in which they </w:t>
      </w:r>
      <w:proofErr w:type="gramStart"/>
      <w:r w:rsidRPr="00402370">
        <w:rPr>
          <w:rFonts w:ascii="Times New Roman" w:eastAsia="Times New Roman" w:hAnsi="Times New Roman" w:cs="Times New Roman"/>
          <w:sz w:val="24"/>
          <w:szCs w:val="24"/>
        </w:rPr>
        <w:t>were designed to be r</w:t>
      </w:r>
      <w:bookmarkStart w:id="0" w:name="_GoBack"/>
      <w:bookmarkEnd w:id="0"/>
      <w:r w:rsidRPr="00402370">
        <w:rPr>
          <w:rFonts w:ascii="Times New Roman" w:eastAsia="Times New Roman" w:hAnsi="Times New Roman" w:cs="Times New Roman"/>
          <w:sz w:val="24"/>
          <w:szCs w:val="24"/>
        </w:rPr>
        <w:t>eceived</w:t>
      </w:r>
      <w:proofErr w:type="gramEnd"/>
      <w:r w:rsidRPr="00402370">
        <w:rPr>
          <w:rFonts w:ascii="Times New Roman" w:eastAsia="Times New Roman" w:hAnsi="Times New Roman" w:cs="Times New Roman"/>
          <w:sz w:val="24"/>
          <w:szCs w:val="24"/>
        </w:rPr>
        <w:t>: first Baptism, then Confirmation, then Eucharist. It also restores the practice of administering the Sacraments of Christian Initiation to young children as early as possible. Our parish has a plan for an implementation schedule, as well as a renewed vigor for implementing this change within the context of Lifelong Faith Formation. This will help us to provide an enriching experience of God's love through the sacramental life of the Church.</w:t>
      </w:r>
    </w:p>
    <w:p w:rsidR="00402370" w:rsidRDefault="00402370" w:rsidP="00402370">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that in mind, we as a parish welcome all of you with open arms to be a part of this exciting time in The Diocese of Manchester.  Truly, a new Pentecost is upon us and Christ is calling us all back together so that we may be one in Him.</w:t>
      </w:r>
    </w:p>
    <w:p w:rsidR="00402370" w:rsidRDefault="00402370" w:rsidP="00402370">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at all or would like to get your children registered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our Faith Life Program do not hesitate to call the office, or email me directly at </w:t>
      </w:r>
      <w:hyperlink r:id="rId9" w:history="1">
        <w:r w:rsidRPr="0032463D">
          <w:rPr>
            <w:rStyle w:val="Hyperlink"/>
            <w:rFonts w:ascii="Times New Roman" w:eastAsia="Times New Roman" w:hAnsi="Times New Roman" w:cs="Times New Roman"/>
            <w:sz w:val="24"/>
            <w:szCs w:val="24"/>
          </w:rPr>
          <w:t>faithlifeformation@comcast.net</w:t>
        </w:r>
      </w:hyperlink>
      <w:r>
        <w:rPr>
          <w:rFonts w:ascii="Times New Roman" w:eastAsia="Times New Roman" w:hAnsi="Times New Roman" w:cs="Times New Roman"/>
          <w:sz w:val="24"/>
          <w:szCs w:val="24"/>
        </w:rPr>
        <w:t xml:space="preserve">. The included registration form </w:t>
      </w:r>
      <w:proofErr w:type="gramStart"/>
      <w:r>
        <w:rPr>
          <w:rFonts w:ascii="Times New Roman" w:eastAsia="Times New Roman" w:hAnsi="Times New Roman" w:cs="Times New Roman"/>
          <w:sz w:val="24"/>
          <w:szCs w:val="24"/>
        </w:rPr>
        <w:t>can be mailed to the office or brought to us in person</w:t>
      </w:r>
      <w:proofErr w:type="gramEnd"/>
      <w:r>
        <w:rPr>
          <w:rFonts w:ascii="Times New Roman" w:eastAsia="Times New Roman" w:hAnsi="Times New Roman" w:cs="Times New Roman"/>
          <w:sz w:val="24"/>
          <w:szCs w:val="24"/>
        </w:rPr>
        <w:t>.</w:t>
      </w:r>
    </w:p>
    <w:p w:rsidR="00402370" w:rsidRDefault="00402370" w:rsidP="00402370">
      <w:pPr>
        <w:spacing w:line="276" w:lineRule="auto"/>
        <w:ind w:firstLine="720"/>
        <w:rPr>
          <w:rFonts w:ascii="Times New Roman" w:eastAsia="Times New Roman" w:hAnsi="Times New Roman" w:cs="Times New Roman"/>
          <w:sz w:val="24"/>
          <w:szCs w:val="24"/>
        </w:rPr>
      </w:pPr>
    </w:p>
    <w:p w:rsidR="00402370" w:rsidRDefault="00402370" w:rsidP="0040237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Christ,</w:t>
      </w:r>
    </w:p>
    <w:p w:rsidR="00402370" w:rsidRDefault="00402370" w:rsidP="00402370">
      <w:pPr>
        <w:spacing w:line="360" w:lineRule="auto"/>
        <w:rPr>
          <w:rFonts w:ascii="Times New Roman" w:eastAsia="Times New Roman" w:hAnsi="Times New Roman" w:cs="Times New Roman"/>
          <w:sz w:val="24"/>
          <w:szCs w:val="24"/>
        </w:rPr>
      </w:pPr>
    </w:p>
    <w:p w:rsidR="00402370" w:rsidRDefault="00402370" w:rsidP="00402370">
      <w:pPr>
        <w:spacing w:line="360" w:lineRule="auto"/>
        <w:rPr>
          <w:rFonts w:ascii="Times New Roman" w:eastAsia="Times New Roman" w:hAnsi="Times New Roman" w:cs="Times New Roman"/>
          <w:sz w:val="24"/>
          <w:szCs w:val="24"/>
        </w:rPr>
      </w:pPr>
    </w:p>
    <w:p w:rsidR="00402370" w:rsidRDefault="00402370" w:rsidP="00402370">
      <w:pPr>
        <w:spacing w:line="360" w:lineRule="auto"/>
        <w:rPr>
          <w:rFonts w:ascii="Times New Roman" w:eastAsia="Times New Roman" w:hAnsi="Times New Roman" w:cs="Times New Roman"/>
          <w:sz w:val="24"/>
          <w:szCs w:val="24"/>
        </w:rPr>
      </w:pPr>
    </w:p>
    <w:p w:rsidR="00402370" w:rsidRDefault="00402370" w:rsidP="00402370">
      <w:pPr>
        <w:rPr>
          <w:rFonts w:ascii="Times New Roman" w:eastAsia="Times New Roman" w:hAnsi="Times New Roman" w:cs="Times New Roman"/>
          <w:sz w:val="24"/>
          <w:szCs w:val="24"/>
        </w:rPr>
      </w:pPr>
      <w:r>
        <w:rPr>
          <w:rFonts w:ascii="Times New Roman" w:eastAsia="Times New Roman" w:hAnsi="Times New Roman" w:cs="Times New Roman"/>
          <w:sz w:val="24"/>
          <w:szCs w:val="24"/>
        </w:rPr>
        <w:t>Adam Castor</w:t>
      </w:r>
    </w:p>
    <w:p w:rsidR="00402370" w:rsidRDefault="00402370" w:rsidP="00402370">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Faith Life</w:t>
      </w:r>
    </w:p>
    <w:p w:rsidR="00402370" w:rsidRDefault="00402370" w:rsidP="00402370">
      <w:pPr>
        <w:rPr>
          <w:rFonts w:ascii="Times New Roman" w:eastAsia="Times New Roman" w:hAnsi="Times New Roman" w:cs="Times New Roman"/>
          <w:sz w:val="24"/>
          <w:szCs w:val="24"/>
        </w:rPr>
      </w:pPr>
      <w:r>
        <w:rPr>
          <w:rFonts w:ascii="Times New Roman" w:eastAsia="Times New Roman" w:hAnsi="Times New Roman" w:cs="Times New Roman"/>
          <w:sz w:val="24"/>
          <w:szCs w:val="24"/>
        </w:rPr>
        <w:t>St. Patrick Parish</w:t>
      </w:r>
    </w:p>
    <w:p w:rsidR="00402370" w:rsidRDefault="00402370" w:rsidP="00402370">
      <w:pPr>
        <w:rPr>
          <w:rFonts w:ascii="Times New Roman" w:eastAsia="Times New Roman" w:hAnsi="Times New Roman" w:cs="Times New Roman"/>
          <w:sz w:val="24"/>
          <w:szCs w:val="24"/>
        </w:rPr>
      </w:pPr>
      <w:r>
        <w:rPr>
          <w:rFonts w:ascii="Times New Roman" w:eastAsia="Times New Roman" w:hAnsi="Times New Roman" w:cs="Times New Roman"/>
          <w:sz w:val="24"/>
          <w:szCs w:val="24"/>
        </w:rPr>
        <w:t>Pelham, NH</w:t>
      </w:r>
    </w:p>
    <w:p w:rsidR="00402370" w:rsidRDefault="00402370" w:rsidP="00402370">
      <w:pPr>
        <w:spacing w:line="360" w:lineRule="auto"/>
        <w:ind w:firstLine="720"/>
        <w:rPr>
          <w:rFonts w:ascii="Times New Roman" w:eastAsia="Times New Roman" w:hAnsi="Times New Roman" w:cs="Times New Roman"/>
          <w:sz w:val="24"/>
          <w:szCs w:val="24"/>
        </w:rPr>
      </w:pPr>
    </w:p>
    <w:p w:rsidR="00402370" w:rsidRDefault="00402370" w:rsidP="00402370">
      <w:pPr>
        <w:spacing w:line="360" w:lineRule="auto"/>
        <w:ind w:firstLine="720"/>
        <w:rPr>
          <w:rFonts w:ascii="Times New Roman" w:eastAsia="Times New Roman" w:hAnsi="Times New Roman" w:cs="Times New Roman"/>
          <w:sz w:val="24"/>
          <w:szCs w:val="24"/>
        </w:rPr>
      </w:pPr>
    </w:p>
    <w:p w:rsidR="00402370" w:rsidRPr="00402370" w:rsidRDefault="00402370" w:rsidP="0040237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70"/>
    <w:rsid w:val="00402370"/>
    <w:rsid w:val="00645252"/>
    <w:rsid w:val="006D3D7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A436"/>
  <w15:chartTrackingRefBased/>
  <w15:docId w15:val="{1D6B24DB-B714-44CF-B1E1-78497FC5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26473">
      <w:bodyDiv w:val="1"/>
      <w:marLeft w:val="0"/>
      <w:marRight w:val="0"/>
      <w:marTop w:val="0"/>
      <w:marBottom w:val="0"/>
      <w:divBdr>
        <w:top w:val="none" w:sz="0" w:space="0" w:color="auto"/>
        <w:left w:val="none" w:sz="0" w:space="0" w:color="auto"/>
        <w:bottom w:val="none" w:sz="0" w:space="0" w:color="auto"/>
        <w:right w:val="none" w:sz="0" w:space="0" w:color="auto"/>
      </w:divBdr>
      <w:divsChild>
        <w:div w:id="362097159">
          <w:marLeft w:val="0"/>
          <w:marRight w:val="0"/>
          <w:marTop w:val="0"/>
          <w:marBottom w:val="0"/>
          <w:divBdr>
            <w:top w:val="none" w:sz="0" w:space="0" w:color="auto"/>
            <w:left w:val="none" w:sz="0" w:space="0" w:color="auto"/>
            <w:bottom w:val="none" w:sz="0" w:space="0" w:color="auto"/>
            <w:right w:val="none" w:sz="0" w:space="0" w:color="auto"/>
          </w:divBdr>
        </w:div>
        <w:div w:id="1799060674">
          <w:marLeft w:val="0"/>
          <w:marRight w:val="0"/>
          <w:marTop w:val="0"/>
          <w:marBottom w:val="0"/>
          <w:divBdr>
            <w:top w:val="none" w:sz="0" w:space="0" w:color="auto"/>
            <w:left w:val="none" w:sz="0" w:space="0" w:color="auto"/>
            <w:bottom w:val="none" w:sz="0" w:space="0" w:color="auto"/>
            <w:right w:val="none" w:sz="0" w:space="0" w:color="auto"/>
          </w:divBdr>
        </w:div>
        <w:div w:id="1350525766">
          <w:marLeft w:val="0"/>
          <w:marRight w:val="0"/>
          <w:marTop w:val="0"/>
          <w:marBottom w:val="0"/>
          <w:divBdr>
            <w:top w:val="none" w:sz="0" w:space="0" w:color="auto"/>
            <w:left w:val="none" w:sz="0" w:space="0" w:color="auto"/>
            <w:bottom w:val="none" w:sz="0" w:space="0" w:color="auto"/>
            <w:right w:val="none" w:sz="0" w:space="0" w:color="auto"/>
          </w:divBdr>
        </w:div>
        <w:div w:id="483199372">
          <w:marLeft w:val="0"/>
          <w:marRight w:val="0"/>
          <w:marTop w:val="0"/>
          <w:marBottom w:val="0"/>
          <w:divBdr>
            <w:top w:val="none" w:sz="0" w:space="0" w:color="auto"/>
            <w:left w:val="none" w:sz="0" w:space="0" w:color="auto"/>
            <w:bottom w:val="none" w:sz="0" w:space="0" w:color="auto"/>
            <w:right w:val="none" w:sz="0" w:space="0" w:color="auto"/>
          </w:divBdr>
        </w:div>
        <w:div w:id="1134518998">
          <w:marLeft w:val="0"/>
          <w:marRight w:val="0"/>
          <w:marTop w:val="0"/>
          <w:marBottom w:val="0"/>
          <w:divBdr>
            <w:top w:val="none" w:sz="0" w:space="0" w:color="auto"/>
            <w:left w:val="none" w:sz="0" w:space="0" w:color="auto"/>
            <w:bottom w:val="none" w:sz="0" w:space="0" w:color="auto"/>
            <w:right w:val="none" w:sz="0" w:space="0" w:color="auto"/>
          </w:divBdr>
        </w:div>
        <w:div w:id="1391146548">
          <w:marLeft w:val="0"/>
          <w:marRight w:val="0"/>
          <w:marTop w:val="0"/>
          <w:marBottom w:val="0"/>
          <w:divBdr>
            <w:top w:val="none" w:sz="0" w:space="0" w:color="auto"/>
            <w:left w:val="none" w:sz="0" w:space="0" w:color="auto"/>
            <w:bottom w:val="none" w:sz="0" w:space="0" w:color="auto"/>
            <w:right w:val="none" w:sz="0" w:space="0" w:color="auto"/>
          </w:divBdr>
        </w:div>
        <w:div w:id="283930009">
          <w:marLeft w:val="0"/>
          <w:marRight w:val="0"/>
          <w:marTop w:val="0"/>
          <w:marBottom w:val="0"/>
          <w:divBdr>
            <w:top w:val="none" w:sz="0" w:space="0" w:color="auto"/>
            <w:left w:val="none" w:sz="0" w:space="0" w:color="auto"/>
            <w:bottom w:val="none" w:sz="0" w:space="0" w:color="auto"/>
            <w:right w:val="none" w:sz="0" w:space="0" w:color="auto"/>
          </w:divBdr>
        </w:div>
        <w:div w:id="949822036">
          <w:marLeft w:val="0"/>
          <w:marRight w:val="0"/>
          <w:marTop w:val="0"/>
          <w:marBottom w:val="0"/>
          <w:divBdr>
            <w:top w:val="none" w:sz="0" w:space="0" w:color="auto"/>
            <w:left w:val="none" w:sz="0" w:space="0" w:color="auto"/>
            <w:bottom w:val="none" w:sz="0" w:space="0" w:color="auto"/>
            <w:right w:val="none" w:sz="0" w:space="0" w:color="auto"/>
          </w:divBdr>
        </w:div>
        <w:div w:id="2114275312">
          <w:marLeft w:val="0"/>
          <w:marRight w:val="0"/>
          <w:marTop w:val="0"/>
          <w:marBottom w:val="0"/>
          <w:divBdr>
            <w:top w:val="none" w:sz="0" w:space="0" w:color="auto"/>
            <w:left w:val="none" w:sz="0" w:space="0" w:color="auto"/>
            <w:bottom w:val="none" w:sz="0" w:space="0" w:color="auto"/>
            <w:right w:val="none" w:sz="0" w:space="0" w:color="auto"/>
          </w:divBdr>
        </w:div>
        <w:div w:id="1713385586">
          <w:marLeft w:val="0"/>
          <w:marRight w:val="0"/>
          <w:marTop w:val="0"/>
          <w:marBottom w:val="0"/>
          <w:divBdr>
            <w:top w:val="none" w:sz="0" w:space="0" w:color="auto"/>
            <w:left w:val="none" w:sz="0" w:space="0" w:color="auto"/>
            <w:bottom w:val="none" w:sz="0" w:space="0" w:color="auto"/>
            <w:right w:val="none" w:sz="0" w:space="0" w:color="auto"/>
          </w:divBdr>
        </w:div>
        <w:div w:id="245042040">
          <w:marLeft w:val="0"/>
          <w:marRight w:val="0"/>
          <w:marTop w:val="0"/>
          <w:marBottom w:val="0"/>
          <w:divBdr>
            <w:top w:val="none" w:sz="0" w:space="0" w:color="auto"/>
            <w:left w:val="none" w:sz="0" w:space="0" w:color="auto"/>
            <w:bottom w:val="none" w:sz="0" w:space="0" w:color="auto"/>
            <w:right w:val="none" w:sz="0" w:space="0" w:color="auto"/>
          </w:divBdr>
        </w:div>
        <w:div w:id="2136559668">
          <w:marLeft w:val="0"/>
          <w:marRight w:val="0"/>
          <w:marTop w:val="0"/>
          <w:marBottom w:val="0"/>
          <w:divBdr>
            <w:top w:val="none" w:sz="0" w:space="0" w:color="auto"/>
            <w:left w:val="none" w:sz="0" w:space="0" w:color="auto"/>
            <w:bottom w:val="none" w:sz="0" w:space="0" w:color="auto"/>
            <w:right w:val="none" w:sz="0" w:space="0" w:color="auto"/>
          </w:divBdr>
        </w:div>
        <w:div w:id="1755206007">
          <w:marLeft w:val="0"/>
          <w:marRight w:val="0"/>
          <w:marTop w:val="0"/>
          <w:marBottom w:val="0"/>
          <w:divBdr>
            <w:top w:val="none" w:sz="0" w:space="0" w:color="auto"/>
            <w:left w:val="none" w:sz="0" w:space="0" w:color="auto"/>
            <w:bottom w:val="none" w:sz="0" w:space="0" w:color="auto"/>
            <w:right w:val="none" w:sz="0" w:space="0" w:color="auto"/>
          </w:divBdr>
        </w:div>
        <w:div w:id="1923907011">
          <w:marLeft w:val="0"/>
          <w:marRight w:val="0"/>
          <w:marTop w:val="0"/>
          <w:marBottom w:val="0"/>
          <w:divBdr>
            <w:top w:val="none" w:sz="0" w:space="0" w:color="auto"/>
            <w:left w:val="none" w:sz="0" w:space="0" w:color="auto"/>
            <w:bottom w:val="none" w:sz="0" w:space="0" w:color="auto"/>
            <w:right w:val="none" w:sz="0" w:space="0" w:color="auto"/>
          </w:divBdr>
        </w:div>
        <w:div w:id="1055541023">
          <w:marLeft w:val="0"/>
          <w:marRight w:val="0"/>
          <w:marTop w:val="0"/>
          <w:marBottom w:val="0"/>
          <w:divBdr>
            <w:top w:val="none" w:sz="0" w:space="0" w:color="auto"/>
            <w:left w:val="none" w:sz="0" w:space="0" w:color="auto"/>
            <w:bottom w:val="none" w:sz="0" w:space="0" w:color="auto"/>
            <w:right w:val="none" w:sz="0" w:space="0" w:color="auto"/>
          </w:divBdr>
        </w:div>
        <w:div w:id="2079817015">
          <w:marLeft w:val="0"/>
          <w:marRight w:val="0"/>
          <w:marTop w:val="0"/>
          <w:marBottom w:val="0"/>
          <w:divBdr>
            <w:top w:val="none" w:sz="0" w:space="0" w:color="auto"/>
            <w:left w:val="none" w:sz="0" w:space="0" w:color="auto"/>
            <w:bottom w:val="none" w:sz="0" w:space="0" w:color="auto"/>
            <w:right w:val="none" w:sz="0" w:space="0" w:color="auto"/>
          </w:divBdr>
        </w:div>
        <w:div w:id="1133135834">
          <w:marLeft w:val="0"/>
          <w:marRight w:val="0"/>
          <w:marTop w:val="0"/>
          <w:marBottom w:val="0"/>
          <w:divBdr>
            <w:top w:val="none" w:sz="0" w:space="0" w:color="auto"/>
            <w:left w:val="none" w:sz="0" w:space="0" w:color="auto"/>
            <w:bottom w:val="none" w:sz="0" w:space="0" w:color="auto"/>
            <w:right w:val="none" w:sz="0" w:space="0" w:color="auto"/>
          </w:divBdr>
        </w:div>
        <w:div w:id="510876414">
          <w:marLeft w:val="0"/>
          <w:marRight w:val="0"/>
          <w:marTop w:val="0"/>
          <w:marBottom w:val="0"/>
          <w:divBdr>
            <w:top w:val="none" w:sz="0" w:space="0" w:color="auto"/>
            <w:left w:val="none" w:sz="0" w:space="0" w:color="auto"/>
            <w:bottom w:val="none" w:sz="0" w:space="0" w:color="auto"/>
            <w:right w:val="none" w:sz="0" w:space="0" w:color="auto"/>
          </w:divBdr>
        </w:div>
        <w:div w:id="1737238509">
          <w:marLeft w:val="0"/>
          <w:marRight w:val="0"/>
          <w:marTop w:val="0"/>
          <w:marBottom w:val="0"/>
          <w:divBdr>
            <w:top w:val="none" w:sz="0" w:space="0" w:color="auto"/>
            <w:left w:val="none" w:sz="0" w:space="0" w:color="auto"/>
            <w:bottom w:val="none" w:sz="0" w:space="0" w:color="auto"/>
            <w:right w:val="none" w:sz="0" w:space="0" w:color="auto"/>
          </w:divBdr>
        </w:div>
        <w:div w:id="956179865">
          <w:marLeft w:val="0"/>
          <w:marRight w:val="0"/>
          <w:marTop w:val="0"/>
          <w:marBottom w:val="0"/>
          <w:divBdr>
            <w:top w:val="none" w:sz="0" w:space="0" w:color="auto"/>
            <w:left w:val="none" w:sz="0" w:space="0" w:color="auto"/>
            <w:bottom w:val="none" w:sz="0" w:space="0" w:color="auto"/>
            <w:right w:val="none" w:sz="0" w:space="0" w:color="auto"/>
          </w:divBdr>
        </w:div>
        <w:div w:id="2051758166">
          <w:marLeft w:val="0"/>
          <w:marRight w:val="0"/>
          <w:marTop w:val="0"/>
          <w:marBottom w:val="0"/>
          <w:divBdr>
            <w:top w:val="none" w:sz="0" w:space="0" w:color="auto"/>
            <w:left w:val="none" w:sz="0" w:space="0" w:color="auto"/>
            <w:bottom w:val="none" w:sz="0" w:space="0" w:color="auto"/>
            <w:right w:val="none" w:sz="0" w:space="0" w:color="auto"/>
          </w:divBdr>
        </w:div>
        <w:div w:id="1967423415">
          <w:marLeft w:val="0"/>
          <w:marRight w:val="0"/>
          <w:marTop w:val="0"/>
          <w:marBottom w:val="0"/>
          <w:divBdr>
            <w:top w:val="none" w:sz="0" w:space="0" w:color="auto"/>
            <w:left w:val="none" w:sz="0" w:space="0" w:color="auto"/>
            <w:bottom w:val="none" w:sz="0" w:space="0" w:color="auto"/>
            <w:right w:val="none" w:sz="0" w:space="0" w:color="auto"/>
          </w:divBdr>
        </w:div>
        <w:div w:id="717971812">
          <w:marLeft w:val="0"/>
          <w:marRight w:val="0"/>
          <w:marTop w:val="0"/>
          <w:marBottom w:val="0"/>
          <w:divBdr>
            <w:top w:val="none" w:sz="0" w:space="0" w:color="auto"/>
            <w:left w:val="none" w:sz="0" w:space="0" w:color="auto"/>
            <w:bottom w:val="none" w:sz="0" w:space="0" w:color="auto"/>
            <w:right w:val="none" w:sz="0" w:space="0" w:color="auto"/>
          </w:divBdr>
        </w:div>
        <w:div w:id="1650475714">
          <w:marLeft w:val="0"/>
          <w:marRight w:val="0"/>
          <w:marTop w:val="0"/>
          <w:marBottom w:val="0"/>
          <w:divBdr>
            <w:top w:val="none" w:sz="0" w:space="0" w:color="auto"/>
            <w:left w:val="none" w:sz="0" w:space="0" w:color="auto"/>
            <w:bottom w:val="none" w:sz="0" w:space="0" w:color="auto"/>
            <w:right w:val="none" w:sz="0" w:space="0" w:color="auto"/>
          </w:divBdr>
        </w:div>
        <w:div w:id="70795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ithlifeformation@comcas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20</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1</cp:revision>
  <dcterms:created xsi:type="dcterms:W3CDTF">2018-06-08T14:12:00Z</dcterms:created>
  <dcterms:modified xsi:type="dcterms:W3CDTF">2018-06-08T14:32:00Z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